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F373" w14:textId="25F01810" w:rsidR="00A71882" w:rsidRDefault="002445B4" w:rsidP="00AF789E">
      <w:pPr>
        <w:rPr>
          <w:b/>
          <w:bCs/>
        </w:rPr>
      </w:pPr>
      <w:r>
        <w:rPr>
          <w:b/>
          <w:bCs/>
          <w:noProof/>
        </w:rPr>
        <w:drawing>
          <wp:anchor distT="0" distB="0" distL="114300" distR="114300" simplePos="0" relativeHeight="251658240" behindDoc="0" locked="0" layoutInCell="1" allowOverlap="1" wp14:anchorId="0575F161" wp14:editId="03A9617D">
            <wp:simplePos x="0" y="0"/>
            <wp:positionH relativeFrom="column">
              <wp:posOffset>-901700</wp:posOffset>
            </wp:positionH>
            <wp:positionV relativeFrom="page">
              <wp:posOffset>6350</wp:posOffset>
            </wp:positionV>
            <wp:extent cx="1657985" cy="1524000"/>
            <wp:effectExtent l="0" t="0" r="0" b="0"/>
            <wp:wrapSquare wrapText="bothSides"/>
            <wp:docPr id="276820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985" cy="1524000"/>
                    </a:xfrm>
                    <a:prstGeom prst="rect">
                      <a:avLst/>
                    </a:prstGeom>
                    <a:noFill/>
                  </pic:spPr>
                </pic:pic>
              </a:graphicData>
            </a:graphic>
          </wp:anchor>
        </w:drawing>
      </w:r>
    </w:p>
    <w:p w14:paraId="39589F60" w14:textId="1AB4D22F" w:rsidR="00A71882" w:rsidRDefault="00A71882" w:rsidP="00AF789E">
      <w:pPr>
        <w:rPr>
          <w:b/>
          <w:bCs/>
        </w:rPr>
      </w:pPr>
    </w:p>
    <w:p w14:paraId="14A6CC48" w14:textId="0A08A1C6" w:rsidR="00AF789E" w:rsidRPr="002445B4" w:rsidRDefault="002445B4" w:rsidP="002445B4">
      <w:pPr>
        <w:jc w:val="center"/>
        <w:rPr>
          <w:b/>
          <w:bCs/>
          <w:color w:val="2F5496" w:themeColor="accent1" w:themeShade="BF"/>
        </w:rPr>
      </w:pPr>
      <w:r w:rsidRPr="002445B4">
        <w:rPr>
          <w:b/>
          <w:bCs/>
          <w:color w:val="2F5496" w:themeColor="accent1" w:themeShade="BF"/>
        </w:rPr>
        <w:t>Mag</w:t>
      </w:r>
      <w:r w:rsidRPr="002445B4">
        <w:rPr>
          <w:b/>
          <w:bCs/>
          <w:color w:val="BF8F00" w:themeColor="accent4" w:themeShade="BF"/>
        </w:rPr>
        <w:t>IQ</w:t>
      </w:r>
      <w:r w:rsidRPr="002445B4">
        <w:rPr>
          <w:b/>
          <w:bCs/>
          <w:color w:val="2F5496" w:themeColor="accent1" w:themeShade="BF"/>
        </w:rPr>
        <w:t xml:space="preserve"> Football </w:t>
      </w:r>
      <w:r w:rsidR="00AF789E" w:rsidRPr="002445B4">
        <w:rPr>
          <w:b/>
          <w:bCs/>
          <w:color w:val="2F5496" w:themeColor="accent1" w:themeShade="BF"/>
        </w:rPr>
        <w:t>Terms and Conditions</w:t>
      </w:r>
    </w:p>
    <w:p w14:paraId="770A27A8" w14:textId="7ED23FD1" w:rsidR="00AF789E" w:rsidRPr="002445B4" w:rsidRDefault="00AF789E" w:rsidP="00AF789E">
      <w:pPr>
        <w:rPr>
          <w:b/>
          <w:bCs/>
        </w:rPr>
      </w:pPr>
      <w:r w:rsidRPr="002445B4">
        <w:rPr>
          <w:b/>
          <w:bCs/>
        </w:rPr>
        <w:t xml:space="preserve">Effective Date: </w:t>
      </w:r>
      <w:r w:rsidR="00B84495">
        <w:rPr>
          <w:b/>
          <w:bCs/>
        </w:rPr>
        <w:t>24</w:t>
      </w:r>
      <w:r w:rsidR="00B84495" w:rsidRPr="00B84495">
        <w:rPr>
          <w:b/>
          <w:bCs/>
          <w:vertAlign w:val="superscript"/>
        </w:rPr>
        <w:t>th</w:t>
      </w:r>
      <w:r w:rsidR="002445B4" w:rsidRPr="002445B4">
        <w:rPr>
          <w:b/>
          <w:bCs/>
        </w:rPr>
        <w:t xml:space="preserve"> October 2025</w:t>
      </w:r>
    </w:p>
    <w:p w14:paraId="30BD58C8" w14:textId="5E9DAFD1" w:rsidR="00AF789E" w:rsidRDefault="00AF789E" w:rsidP="00AF789E">
      <w:r>
        <w:t xml:space="preserve">These Terms and Conditions ("Terms") govern your use of the services provided by </w:t>
      </w:r>
      <w:r w:rsidRPr="00AF789E">
        <w:rPr>
          <w:b/>
          <w:bCs/>
        </w:rPr>
        <w:t>MAGIQ F</w:t>
      </w:r>
      <w:r w:rsidR="00B84495">
        <w:rPr>
          <w:b/>
          <w:bCs/>
        </w:rPr>
        <w:t>OOTBALL</w:t>
      </w:r>
      <w:r>
        <w:t xml:space="preserve"> ("we", "us", "our"). By booking a session, attending an event, or using our website and services, you agree to these Terms. Please read them carefully.</w:t>
      </w:r>
    </w:p>
    <w:p w14:paraId="6B03B956" w14:textId="77777777" w:rsidR="00AF789E" w:rsidRDefault="00AF789E" w:rsidP="00AF789E"/>
    <w:p w14:paraId="131294B4" w14:textId="5BA0529D" w:rsidR="00AF789E" w:rsidRPr="00AF789E" w:rsidRDefault="00AF789E" w:rsidP="00AF789E">
      <w:pPr>
        <w:rPr>
          <w:b/>
          <w:bCs/>
        </w:rPr>
      </w:pPr>
      <w:r w:rsidRPr="00AF789E">
        <w:rPr>
          <w:b/>
          <w:bCs/>
        </w:rPr>
        <w:t>1. Services Provided</w:t>
      </w:r>
    </w:p>
    <w:p w14:paraId="7CAB7BC5" w14:textId="50FA5B13" w:rsidR="00AF789E" w:rsidRDefault="00AF789E" w:rsidP="00AF789E">
      <w:r w:rsidRPr="00426247">
        <w:rPr>
          <w:b/>
          <w:bCs/>
        </w:rPr>
        <w:t>MAGIQ F</w:t>
      </w:r>
      <w:r w:rsidR="00011E10">
        <w:rPr>
          <w:b/>
          <w:bCs/>
        </w:rPr>
        <w:t>OOTBALL</w:t>
      </w:r>
      <w:r>
        <w:t xml:space="preserve"> provides football coaching, training sessions, one-to-one sessions, group workshops, football freestyle entertainment, and related services to individuals of all ages and abilities.</w:t>
      </w:r>
    </w:p>
    <w:p w14:paraId="08C4F2CD" w14:textId="5A011A2F" w:rsidR="00AF789E" w:rsidRPr="00AF789E" w:rsidRDefault="00AF789E" w:rsidP="00AF789E">
      <w:pPr>
        <w:rPr>
          <w:b/>
          <w:bCs/>
        </w:rPr>
      </w:pPr>
      <w:r w:rsidRPr="00AF789E">
        <w:rPr>
          <w:b/>
          <w:bCs/>
        </w:rPr>
        <w:t>2. Bookings and Payments</w:t>
      </w:r>
    </w:p>
    <w:p w14:paraId="41F74A87" w14:textId="2C8CC945" w:rsidR="00AF789E" w:rsidRDefault="00AF789E" w:rsidP="00AF789E">
      <w:r>
        <w:t xml:space="preserve">All sessions must be booked in advance through our official booking system, website, or directly with a </w:t>
      </w:r>
      <w:r w:rsidRPr="00426247">
        <w:rPr>
          <w:b/>
          <w:bCs/>
        </w:rPr>
        <w:t>MAGIQ F</w:t>
      </w:r>
      <w:r w:rsidR="00011E10">
        <w:rPr>
          <w:b/>
          <w:bCs/>
        </w:rPr>
        <w:t>OOTBALL</w:t>
      </w:r>
      <w:r>
        <w:t xml:space="preserve"> representative.</w:t>
      </w:r>
    </w:p>
    <w:p w14:paraId="737FDC0E" w14:textId="461D6302" w:rsidR="00AF789E" w:rsidRDefault="00AF789E" w:rsidP="00AF789E">
      <w:r>
        <w:t>Full payment is required at the time of booking or as otherwise agreed.</w:t>
      </w:r>
    </w:p>
    <w:p w14:paraId="61E989F1" w14:textId="706C1A91" w:rsidR="00AF789E" w:rsidRDefault="00AF789E" w:rsidP="00AF789E">
      <w:r>
        <w:t>Prices for services will be clearly stated prior to booking and may vary based on session type, location, and duration.</w:t>
      </w:r>
    </w:p>
    <w:p w14:paraId="447B1E32" w14:textId="7E441A84" w:rsidR="00AF789E" w:rsidRPr="00AF789E" w:rsidRDefault="00AF789E" w:rsidP="00AF789E">
      <w:pPr>
        <w:rPr>
          <w:b/>
          <w:bCs/>
        </w:rPr>
      </w:pPr>
      <w:r w:rsidRPr="00AF789E">
        <w:rPr>
          <w:b/>
          <w:bCs/>
        </w:rPr>
        <w:t>3. Cancellation and Refund Policy</w:t>
      </w:r>
    </w:p>
    <w:p w14:paraId="01B36527" w14:textId="15BA453F" w:rsidR="00AF789E" w:rsidRDefault="00AF789E" w:rsidP="00AF789E">
      <w:r>
        <w:t>We understand that plans can change. However, to ensure fairness and availability for all our clients, our cancellation policy is as follows:</w:t>
      </w:r>
    </w:p>
    <w:p w14:paraId="5356FE78" w14:textId="25FF4F24" w:rsidR="00AF789E" w:rsidRDefault="00AF789E" w:rsidP="00AF789E">
      <w:r>
        <w:t>Cancellations must be made at least 48 hours before the scheduled session.</w:t>
      </w:r>
    </w:p>
    <w:p w14:paraId="35603060" w14:textId="4E8BD5F8" w:rsidR="00AF789E" w:rsidRDefault="00AF789E" w:rsidP="00AF789E">
      <w:r>
        <w:t>If you cancel less than 48 hours before your booking, or fail to attend the session, the full session fee will still be charged and no refund will be issued.</w:t>
      </w:r>
    </w:p>
    <w:p w14:paraId="382799F8" w14:textId="659C6648" w:rsidR="00AF789E" w:rsidRDefault="00AF789E" w:rsidP="00AF789E">
      <w:r>
        <w:t>If you cancel more than 48 hours in advance, we will offer a full refund or reschedule the session at your request (subject to availability).</w:t>
      </w:r>
    </w:p>
    <w:p w14:paraId="5F7B814B" w14:textId="027C566B" w:rsidR="00AF789E" w:rsidRDefault="00AF789E" w:rsidP="00AF789E">
      <w:r>
        <w:t xml:space="preserve">In cases of cancellation by </w:t>
      </w:r>
      <w:r w:rsidRPr="00426247">
        <w:rPr>
          <w:b/>
          <w:bCs/>
        </w:rPr>
        <w:t>MAGIQ F</w:t>
      </w:r>
      <w:r w:rsidR="00011E10">
        <w:rPr>
          <w:b/>
          <w:bCs/>
        </w:rPr>
        <w:t>OOTBALL</w:t>
      </w:r>
      <w:r>
        <w:t xml:space="preserve"> (e.g. due to bad weather, coach unavailability, or facility issues), you will be offered a full refund or the opportunity to reschedule.</w:t>
      </w:r>
    </w:p>
    <w:p w14:paraId="201BFC54" w14:textId="77777777" w:rsidR="00AF789E" w:rsidRPr="00AF789E" w:rsidRDefault="00AF789E" w:rsidP="00AF789E">
      <w:pPr>
        <w:rPr>
          <w:b/>
          <w:bCs/>
        </w:rPr>
      </w:pPr>
      <w:r w:rsidRPr="00AF789E">
        <w:rPr>
          <w:b/>
          <w:bCs/>
        </w:rPr>
        <w:t>4. Participant Requirements</w:t>
      </w:r>
    </w:p>
    <w:p w14:paraId="1BA6F01F" w14:textId="77777777" w:rsidR="00AF789E" w:rsidRDefault="00AF789E" w:rsidP="00AF789E">
      <w:r>
        <w:t>All participants must wear appropriate sportswear and footwear.</w:t>
      </w:r>
    </w:p>
    <w:p w14:paraId="6E56A668" w14:textId="77777777" w:rsidR="00AF789E" w:rsidRDefault="00AF789E" w:rsidP="00AF789E"/>
    <w:p w14:paraId="797AB169" w14:textId="7A2CD2CE" w:rsidR="00426247" w:rsidRDefault="00C17BDF" w:rsidP="00AF789E">
      <w:r>
        <w:rPr>
          <w:noProof/>
        </w:rPr>
        <w:lastRenderedPageBreak/>
        <w:drawing>
          <wp:anchor distT="0" distB="0" distL="114300" distR="114300" simplePos="0" relativeHeight="251659264" behindDoc="0" locked="0" layoutInCell="1" allowOverlap="1" wp14:anchorId="6ADDD2E9" wp14:editId="501EE6A3">
            <wp:simplePos x="0" y="0"/>
            <wp:positionH relativeFrom="column">
              <wp:posOffset>-908050</wp:posOffset>
            </wp:positionH>
            <wp:positionV relativeFrom="page">
              <wp:posOffset>19050</wp:posOffset>
            </wp:positionV>
            <wp:extent cx="1657985" cy="1524000"/>
            <wp:effectExtent l="0" t="0" r="0" b="0"/>
            <wp:wrapSquare wrapText="bothSides"/>
            <wp:docPr id="2061996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985" cy="1524000"/>
                    </a:xfrm>
                    <a:prstGeom prst="rect">
                      <a:avLst/>
                    </a:prstGeom>
                    <a:noFill/>
                  </pic:spPr>
                </pic:pic>
              </a:graphicData>
            </a:graphic>
          </wp:anchor>
        </w:drawing>
      </w:r>
    </w:p>
    <w:p w14:paraId="11549512" w14:textId="77777777" w:rsidR="00C17BDF" w:rsidRDefault="00C17BDF" w:rsidP="00AF789E"/>
    <w:p w14:paraId="25A83F1F" w14:textId="5EDE4D9E" w:rsidR="00AF789E" w:rsidRDefault="00AF789E" w:rsidP="00AF789E">
      <w:r>
        <w:t>Players under the age of 18 must have consent from a parent or legal guardian to attend sessions.</w:t>
      </w:r>
    </w:p>
    <w:p w14:paraId="5177F5E7" w14:textId="21708FEC" w:rsidR="00AF789E" w:rsidRDefault="00AF789E" w:rsidP="00AF789E">
      <w:r>
        <w:t>Any medical conditions, injuries, or learning needs must be disclosed at the time of booking so we can provide the best support possible.</w:t>
      </w:r>
    </w:p>
    <w:p w14:paraId="58EBDE9B" w14:textId="764E0375" w:rsidR="00AF789E" w:rsidRPr="00AF789E" w:rsidRDefault="00AF789E" w:rsidP="00AF789E">
      <w:pPr>
        <w:rPr>
          <w:b/>
          <w:bCs/>
        </w:rPr>
      </w:pPr>
      <w:r w:rsidRPr="00AF789E">
        <w:rPr>
          <w:b/>
          <w:bCs/>
        </w:rPr>
        <w:t>5. Health and Safety</w:t>
      </w:r>
    </w:p>
    <w:p w14:paraId="68684A8A" w14:textId="5CC0FAA9" w:rsidR="00AF789E" w:rsidRDefault="00AF789E" w:rsidP="00AF789E">
      <w:r w:rsidRPr="00C17BDF">
        <w:rPr>
          <w:b/>
          <w:bCs/>
        </w:rPr>
        <w:t>MAGIQ F</w:t>
      </w:r>
      <w:r w:rsidR="00011E10">
        <w:rPr>
          <w:b/>
          <w:bCs/>
        </w:rPr>
        <w:t>OOTBALL</w:t>
      </w:r>
      <w:r>
        <w:t xml:space="preserve"> is committed to providing a safe environment for all participants.</w:t>
      </w:r>
    </w:p>
    <w:p w14:paraId="1FBD3DD2" w14:textId="092F0F19" w:rsidR="00AF789E" w:rsidRDefault="00AF789E" w:rsidP="00AF789E">
      <w:r>
        <w:t>All coaches are qualified, DBS-checked, and first-aid trained.</w:t>
      </w:r>
    </w:p>
    <w:p w14:paraId="2EAB6410" w14:textId="6D62E601" w:rsidR="00AF789E" w:rsidRDefault="00AF789E" w:rsidP="00AF789E">
      <w:r>
        <w:t>Participants must follow all instructions given by coaches and staff to ensure their own safety and the safety of others.</w:t>
      </w:r>
    </w:p>
    <w:p w14:paraId="002A948E" w14:textId="77777777" w:rsidR="00AF789E" w:rsidRPr="00AF789E" w:rsidRDefault="00AF789E" w:rsidP="00AF789E">
      <w:pPr>
        <w:rPr>
          <w:b/>
          <w:bCs/>
        </w:rPr>
      </w:pPr>
      <w:r w:rsidRPr="00AF789E">
        <w:rPr>
          <w:b/>
          <w:bCs/>
        </w:rPr>
        <w:t>6. Liability</w:t>
      </w:r>
    </w:p>
    <w:p w14:paraId="7E2ABCAE" w14:textId="77777777" w:rsidR="00AF789E" w:rsidRDefault="00AF789E" w:rsidP="00AF789E">
      <w:r>
        <w:t>While we take every precaution to ensure a safe and enjoyable experience, participation in physical activities carries inherent risks.</w:t>
      </w:r>
    </w:p>
    <w:p w14:paraId="139B2242" w14:textId="129CD3D2" w:rsidR="00AF789E" w:rsidRDefault="00AF789E" w:rsidP="00AF789E">
      <w:r w:rsidRPr="00C17BDF">
        <w:rPr>
          <w:b/>
          <w:bCs/>
        </w:rPr>
        <w:t>MAGIQ F</w:t>
      </w:r>
      <w:r w:rsidR="00011E10">
        <w:rPr>
          <w:b/>
          <w:bCs/>
        </w:rPr>
        <w:t>OOTBALL</w:t>
      </w:r>
      <w:r>
        <w:t xml:space="preserve"> is not liable for any injuries, loss, or damage to personal property sustained during our sessions, unless caused by proven negligence.</w:t>
      </w:r>
    </w:p>
    <w:p w14:paraId="1AC99C9B" w14:textId="624CD87E" w:rsidR="00AF789E" w:rsidRPr="00AF789E" w:rsidRDefault="00AF789E" w:rsidP="00AF789E">
      <w:pPr>
        <w:rPr>
          <w:b/>
          <w:bCs/>
        </w:rPr>
      </w:pPr>
      <w:r w:rsidRPr="00AF789E">
        <w:rPr>
          <w:b/>
          <w:bCs/>
        </w:rPr>
        <w:t>7. Photography and Media</w:t>
      </w:r>
    </w:p>
    <w:p w14:paraId="10594BA5" w14:textId="391A509C" w:rsidR="00AF789E" w:rsidRDefault="00AF789E" w:rsidP="00AF789E">
      <w:r>
        <w:t>We may occasionally take photographs or videos during sessions for promotional purposes.</w:t>
      </w:r>
    </w:p>
    <w:p w14:paraId="3CF6DB33" w14:textId="41934DA8" w:rsidR="00AF789E" w:rsidRDefault="00AF789E" w:rsidP="00AF789E">
      <w:r>
        <w:t>If you do not wish for yourself or your child to appear in any media, please inform us in writing before the session.</w:t>
      </w:r>
    </w:p>
    <w:p w14:paraId="7DECEA63" w14:textId="4B170FD4" w:rsidR="00AF789E" w:rsidRPr="00AF789E" w:rsidRDefault="00AF789E" w:rsidP="00AF789E">
      <w:pPr>
        <w:rPr>
          <w:b/>
          <w:bCs/>
        </w:rPr>
      </w:pPr>
      <w:r w:rsidRPr="00AF789E">
        <w:rPr>
          <w:b/>
          <w:bCs/>
        </w:rPr>
        <w:t>8. Code of Conduct</w:t>
      </w:r>
    </w:p>
    <w:p w14:paraId="735DBF81" w14:textId="4EC72423" w:rsidR="00AF789E" w:rsidRDefault="00AF789E" w:rsidP="00AF789E">
      <w:r>
        <w:t>All participants, parents, and spectators are expected to behave respectfully towards coaches, staff, and other attendees.</w:t>
      </w:r>
    </w:p>
    <w:p w14:paraId="0BC86FFF" w14:textId="2A17DC7D" w:rsidR="00AF789E" w:rsidRDefault="00AF789E" w:rsidP="00AF789E">
      <w:r w:rsidRPr="00C17BDF">
        <w:rPr>
          <w:b/>
          <w:bCs/>
        </w:rPr>
        <w:t>MAGIQ F</w:t>
      </w:r>
      <w:r w:rsidR="00011E10">
        <w:rPr>
          <w:b/>
          <w:bCs/>
        </w:rPr>
        <w:t>OOTBALL</w:t>
      </w:r>
      <w:r>
        <w:t xml:space="preserve"> reserves the right to refuse participation or remove individuals from sessions if behaviour is deemed unsafe, disruptive, or inappropriate.</w:t>
      </w:r>
    </w:p>
    <w:p w14:paraId="164DD6D5" w14:textId="5CD22E25" w:rsidR="00AF789E" w:rsidRPr="00AF789E" w:rsidRDefault="00AF789E" w:rsidP="00AF789E">
      <w:pPr>
        <w:rPr>
          <w:b/>
          <w:bCs/>
        </w:rPr>
      </w:pPr>
      <w:r w:rsidRPr="00AF789E">
        <w:rPr>
          <w:b/>
          <w:bCs/>
        </w:rPr>
        <w:t>9. Changes to Terms</w:t>
      </w:r>
    </w:p>
    <w:p w14:paraId="3DEC4F7D" w14:textId="06411E5B" w:rsidR="00AF789E" w:rsidRDefault="00AF789E" w:rsidP="00AF789E">
      <w:r>
        <w:t>We reserve the right to amend these Terms at any time. Any changes will be posted on our website, and your continued use of our services will indicate acceptance of those changes.</w:t>
      </w:r>
    </w:p>
    <w:p w14:paraId="72D4435F" w14:textId="77777777" w:rsidR="00C17BDF" w:rsidRDefault="00C17BDF" w:rsidP="00AF789E">
      <w:pPr>
        <w:rPr>
          <w:b/>
          <w:bCs/>
        </w:rPr>
      </w:pPr>
    </w:p>
    <w:p w14:paraId="56B64C06" w14:textId="77777777" w:rsidR="00C17BDF" w:rsidRDefault="00C17BDF" w:rsidP="00AF789E">
      <w:pPr>
        <w:rPr>
          <w:b/>
          <w:bCs/>
        </w:rPr>
      </w:pPr>
    </w:p>
    <w:p w14:paraId="5B11833C" w14:textId="77777777" w:rsidR="00C17BDF" w:rsidRDefault="00C17BDF" w:rsidP="00AF789E">
      <w:pPr>
        <w:rPr>
          <w:b/>
          <w:bCs/>
        </w:rPr>
      </w:pPr>
    </w:p>
    <w:p w14:paraId="5C8088DC" w14:textId="25CA9782" w:rsidR="00C17BDF" w:rsidRDefault="00C17BDF" w:rsidP="00AF789E">
      <w:pPr>
        <w:rPr>
          <w:b/>
          <w:bCs/>
        </w:rPr>
      </w:pPr>
      <w:r>
        <w:rPr>
          <w:b/>
          <w:bCs/>
          <w:noProof/>
        </w:rPr>
        <w:lastRenderedPageBreak/>
        <w:drawing>
          <wp:anchor distT="0" distB="0" distL="114300" distR="114300" simplePos="0" relativeHeight="251660288" behindDoc="0" locked="0" layoutInCell="1" allowOverlap="1" wp14:anchorId="71736A7A" wp14:editId="49BAFC78">
            <wp:simplePos x="0" y="0"/>
            <wp:positionH relativeFrom="column">
              <wp:posOffset>-908050</wp:posOffset>
            </wp:positionH>
            <wp:positionV relativeFrom="page">
              <wp:posOffset>25400</wp:posOffset>
            </wp:positionV>
            <wp:extent cx="1657985" cy="1524000"/>
            <wp:effectExtent l="0" t="0" r="0" b="0"/>
            <wp:wrapSquare wrapText="bothSides"/>
            <wp:docPr id="2055566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985" cy="1524000"/>
                    </a:xfrm>
                    <a:prstGeom prst="rect">
                      <a:avLst/>
                    </a:prstGeom>
                    <a:noFill/>
                  </pic:spPr>
                </pic:pic>
              </a:graphicData>
            </a:graphic>
          </wp:anchor>
        </w:drawing>
      </w:r>
    </w:p>
    <w:p w14:paraId="4524DFA4" w14:textId="7DB51B02" w:rsidR="00C17BDF" w:rsidRDefault="00C17BDF" w:rsidP="00AF789E">
      <w:pPr>
        <w:rPr>
          <w:b/>
          <w:bCs/>
        </w:rPr>
      </w:pPr>
    </w:p>
    <w:p w14:paraId="5C918267" w14:textId="77777777" w:rsidR="00AF12FE" w:rsidRDefault="00AF12FE" w:rsidP="00AF789E">
      <w:pPr>
        <w:rPr>
          <w:b/>
          <w:bCs/>
        </w:rPr>
      </w:pPr>
    </w:p>
    <w:p w14:paraId="2CB58379" w14:textId="16E7FAE9" w:rsidR="00AF789E" w:rsidRPr="00AF789E" w:rsidRDefault="00AF789E" w:rsidP="00AF789E">
      <w:pPr>
        <w:rPr>
          <w:b/>
          <w:bCs/>
        </w:rPr>
      </w:pPr>
      <w:r w:rsidRPr="00AF789E">
        <w:rPr>
          <w:b/>
          <w:bCs/>
        </w:rPr>
        <w:t>10. Contact Us</w:t>
      </w:r>
    </w:p>
    <w:p w14:paraId="4A818BC1" w14:textId="77777777" w:rsidR="00AF789E" w:rsidRDefault="00AF789E" w:rsidP="00AF789E">
      <w:r>
        <w:t>If you have any questions about these Terms and Conditions, please contact:</w:t>
      </w:r>
    </w:p>
    <w:p w14:paraId="034A8954" w14:textId="3A4DDF8A" w:rsidR="00AF789E" w:rsidRPr="00AF12FE" w:rsidRDefault="00AF789E" w:rsidP="00AF789E">
      <w:pPr>
        <w:rPr>
          <w:b/>
          <w:bCs/>
        </w:rPr>
      </w:pPr>
      <w:r w:rsidRPr="00AF12FE">
        <w:rPr>
          <w:b/>
          <w:bCs/>
        </w:rPr>
        <w:t>MAGIQ F</w:t>
      </w:r>
      <w:r w:rsidR="00011E10">
        <w:rPr>
          <w:b/>
          <w:bCs/>
        </w:rPr>
        <w:t>OOTBALL</w:t>
      </w:r>
    </w:p>
    <w:p w14:paraId="5D830686" w14:textId="7B7C62D6" w:rsidR="00AF789E" w:rsidRDefault="00AF789E" w:rsidP="00AF789E">
      <w:r>
        <w:rPr>
          <w:rFonts w:ascii="Segoe UI Emoji" w:hAnsi="Segoe UI Emoji" w:cs="Segoe UI Emoji"/>
        </w:rPr>
        <w:t>📧</w:t>
      </w:r>
      <w:r>
        <w:t xml:space="preserve"> Email: </w:t>
      </w:r>
      <w:hyperlink r:id="rId5" w:history="1">
        <w:r w:rsidR="00C17BDF" w:rsidRPr="003D7BE5">
          <w:rPr>
            <w:rStyle w:val="Hyperlink"/>
          </w:rPr>
          <w:t>magiqfootball@gmail.com</w:t>
        </w:r>
      </w:hyperlink>
      <w:r w:rsidR="00C17BDF">
        <w:t xml:space="preserve"> </w:t>
      </w:r>
    </w:p>
    <w:p w14:paraId="25EDEADA" w14:textId="70CC25BD" w:rsidR="00AF789E" w:rsidRDefault="00AF789E" w:rsidP="00AF789E">
      <w:r>
        <w:rPr>
          <w:rFonts w:ascii="Segoe UI Emoji" w:hAnsi="Segoe UI Emoji" w:cs="Segoe UI Emoji"/>
        </w:rPr>
        <w:t>📞</w:t>
      </w:r>
      <w:r>
        <w:t xml:space="preserve"> Phone: </w:t>
      </w:r>
      <w:r w:rsidR="00AF12FE">
        <w:t>07857 489838</w:t>
      </w:r>
    </w:p>
    <w:sectPr w:rsidR="00AF7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9E"/>
    <w:rsid w:val="00011E10"/>
    <w:rsid w:val="002445B4"/>
    <w:rsid w:val="00426247"/>
    <w:rsid w:val="004330B7"/>
    <w:rsid w:val="00A71882"/>
    <w:rsid w:val="00AF12FE"/>
    <w:rsid w:val="00AF789E"/>
    <w:rsid w:val="00B84495"/>
    <w:rsid w:val="00C17BDF"/>
    <w:rsid w:val="00CA0084"/>
    <w:rsid w:val="00EC524A"/>
    <w:rsid w:val="00F40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EFAD"/>
  <w15:chartTrackingRefBased/>
  <w15:docId w15:val="{D6DEDEF9-890F-4B95-9B3F-CA262B48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89E"/>
    <w:rPr>
      <w:rFonts w:eastAsiaTheme="majorEastAsia" w:cstheme="majorBidi"/>
      <w:color w:val="272727" w:themeColor="text1" w:themeTint="D8"/>
    </w:rPr>
  </w:style>
  <w:style w:type="paragraph" w:styleId="Title">
    <w:name w:val="Title"/>
    <w:basedOn w:val="Normal"/>
    <w:next w:val="Normal"/>
    <w:link w:val="TitleChar"/>
    <w:uiPriority w:val="10"/>
    <w:qFormat/>
    <w:rsid w:val="00AF7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89E"/>
    <w:pPr>
      <w:spacing w:before="160"/>
      <w:jc w:val="center"/>
    </w:pPr>
    <w:rPr>
      <w:i/>
      <w:iCs/>
      <w:color w:val="404040" w:themeColor="text1" w:themeTint="BF"/>
    </w:rPr>
  </w:style>
  <w:style w:type="character" w:customStyle="1" w:styleId="QuoteChar">
    <w:name w:val="Quote Char"/>
    <w:basedOn w:val="DefaultParagraphFont"/>
    <w:link w:val="Quote"/>
    <w:uiPriority w:val="29"/>
    <w:rsid w:val="00AF789E"/>
    <w:rPr>
      <w:i/>
      <w:iCs/>
      <w:color w:val="404040" w:themeColor="text1" w:themeTint="BF"/>
    </w:rPr>
  </w:style>
  <w:style w:type="paragraph" w:styleId="ListParagraph">
    <w:name w:val="List Paragraph"/>
    <w:basedOn w:val="Normal"/>
    <w:uiPriority w:val="34"/>
    <w:qFormat/>
    <w:rsid w:val="00AF789E"/>
    <w:pPr>
      <w:ind w:left="720"/>
      <w:contextualSpacing/>
    </w:pPr>
  </w:style>
  <w:style w:type="character" w:styleId="IntenseEmphasis">
    <w:name w:val="Intense Emphasis"/>
    <w:basedOn w:val="DefaultParagraphFont"/>
    <w:uiPriority w:val="21"/>
    <w:qFormat/>
    <w:rsid w:val="00AF789E"/>
    <w:rPr>
      <w:i/>
      <w:iCs/>
      <w:color w:val="2F5496" w:themeColor="accent1" w:themeShade="BF"/>
    </w:rPr>
  </w:style>
  <w:style w:type="paragraph" w:styleId="IntenseQuote">
    <w:name w:val="Intense Quote"/>
    <w:basedOn w:val="Normal"/>
    <w:next w:val="Normal"/>
    <w:link w:val="IntenseQuoteChar"/>
    <w:uiPriority w:val="30"/>
    <w:qFormat/>
    <w:rsid w:val="00AF7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89E"/>
    <w:rPr>
      <w:i/>
      <w:iCs/>
      <w:color w:val="2F5496" w:themeColor="accent1" w:themeShade="BF"/>
    </w:rPr>
  </w:style>
  <w:style w:type="character" w:styleId="IntenseReference">
    <w:name w:val="Intense Reference"/>
    <w:basedOn w:val="DefaultParagraphFont"/>
    <w:uiPriority w:val="32"/>
    <w:qFormat/>
    <w:rsid w:val="00AF789E"/>
    <w:rPr>
      <w:b/>
      <w:bCs/>
      <w:smallCaps/>
      <w:color w:val="2F5496" w:themeColor="accent1" w:themeShade="BF"/>
      <w:spacing w:val="5"/>
    </w:rPr>
  </w:style>
  <w:style w:type="character" w:styleId="Hyperlink">
    <w:name w:val="Hyperlink"/>
    <w:basedOn w:val="DefaultParagraphFont"/>
    <w:uiPriority w:val="99"/>
    <w:unhideWhenUsed/>
    <w:rsid w:val="00C17BDF"/>
    <w:rPr>
      <w:color w:val="0563C1" w:themeColor="hyperlink"/>
      <w:u w:val="single"/>
    </w:rPr>
  </w:style>
  <w:style w:type="character" w:styleId="UnresolvedMention">
    <w:name w:val="Unresolved Mention"/>
    <w:basedOn w:val="DefaultParagraphFont"/>
    <w:uiPriority w:val="99"/>
    <w:semiHidden/>
    <w:unhideWhenUsed/>
    <w:rsid w:val="00C1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iqfootball@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Doughty</dc:creator>
  <cp:keywords/>
  <dc:description/>
  <cp:lastModifiedBy>Louise Doughty</cp:lastModifiedBy>
  <cp:revision>2</cp:revision>
  <dcterms:created xsi:type="dcterms:W3CDTF">2025-10-26T07:18:00Z</dcterms:created>
  <dcterms:modified xsi:type="dcterms:W3CDTF">2025-10-26T07:18:00Z</dcterms:modified>
</cp:coreProperties>
</file>